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2D80" w14:textId="77777777" w:rsidR="008F4F53" w:rsidRDefault="008F4F53" w:rsidP="008F4F53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2BCDCA" wp14:editId="608297D8">
            <wp:extent cx="990920" cy="125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C_New Logo outlined[40057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85" cy="129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86CF" w14:textId="77777777" w:rsidR="008F4F53" w:rsidRDefault="008F4F53" w:rsidP="008F4F53">
      <w:pPr>
        <w:spacing w:after="0"/>
      </w:pPr>
    </w:p>
    <w:p w14:paraId="68CF57B0" w14:textId="77777777" w:rsidR="008F4F53" w:rsidRDefault="008F4F53" w:rsidP="008F4F53">
      <w:pPr>
        <w:spacing w:after="0"/>
      </w:pPr>
    </w:p>
    <w:p w14:paraId="7563E662" w14:textId="77777777" w:rsidR="008F4F53" w:rsidRDefault="008F4F53" w:rsidP="008F4F53">
      <w:pPr>
        <w:spacing w:after="0"/>
      </w:pPr>
      <w:r>
        <w:t>_____________________________________________________________________________________</w:t>
      </w:r>
    </w:p>
    <w:p w14:paraId="148A2994" w14:textId="77777777" w:rsidR="008F4F53" w:rsidRDefault="00D1007B" w:rsidP="008F4F53">
      <w:pPr>
        <w:spacing w:after="0"/>
      </w:pPr>
      <w:r>
        <w:t xml:space="preserve">Media Contact: </w:t>
      </w:r>
    </w:p>
    <w:p w14:paraId="1369BC81" w14:textId="77777777" w:rsidR="008F4F53" w:rsidRDefault="00D1007B" w:rsidP="008F4F53">
      <w:pPr>
        <w:spacing w:after="0"/>
      </w:pPr>
      <w:r>
        <w:t xml:space="preserve">Jackie Jenks       </w:t>
      </w:r>
    </w:p>
    <w:p w14:paraId="5A715B02" w14:textId="77777777" w:rsidR="008F4F53" w:rsidRDefault="00D1007B" w:rsidP="008F4F53">
      <w:pPr>
        <w:spacing w:after="0"/>
      </w:pPr>
      <w:r>
        <w:t xml:space="preserve">IFC Executive Director </w:t>
      </w:r>
    </w:p>
    <w:p w14:paraId="49BD33C4" w14:textId="77777777" w:rsidR="008F4F53" w:rsidRDefault="00D1007B" w:rsidP="008F4F53">
      <w:pPr>
        <w:spacing w:after="0"/>
      </w:pPr>
      <w:r>
        <w:t xml:space="preserve">jjenks@ifcmailbox.org  </w:t>
      </w:r>
    </w:p>
    <w:p w14:paraId="7A77D073" w14:textId="77777777" w:rsidR="00D1007B" w:rsidRDefault="00D1007B" w:rsidP="008F4F53">
      <w:pPr>
        <w:spacing w:after="0"/>
      </w:pPr>
      <w:r>
        <w:t xml:space="preserve">(919) 929-6380 x14       </w:t>
      </w:r>
    </w:p>
    <w:p w14:paraId="6184BB58" w14:textId="77777777" w:rsidR="00D1007B" w:rsidRDefault="00D1007B" w:rsidP="00D1007B">
      <w:r>
        <w:t xml:space="preserve"> </w:t>
      </w:r>
    </w:p>
    <w:p w14:paraId="3C140AA4" w14:textId="77777777" w:rsidR="00843F18" w:rsidRDefault="00843F18" w:rsidP="00D1007B">
      <w:r>
        <w:t>FOR IMMEDIATE RELEASE</w:t>
      </w:r>
      <w:r>
        <w:br/>
      </w:r>
    </w:p>
    <w:p w14:paraId="67E91017" w14:textId="77777777" w:rsidR="00D1007B" w:rsidRDefault="00601A4B" w:rsidP="008F2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Inter-Faith Council for Social Service </w:t>
      </w:r>
      <w:r w:rsidR="00AF1ED2">
        <w:rPr>
          <w:b/>
          <w:sz w:val="28"/>
          <w:szCs w:val="28"/>
        </w:rPr>
        <w:t xml:space="preserve">Announces FoodFirst </w:t>
      </w:r>
      <w:r>
        <w:rPr>
          <w:b/>
          <w:sz w:val="28"/>
          <w:szCs w:val="28"/>
        </w:rPr>
        <w:t xml:space="preserve">Capital Campaign </w:t>
      </w:r>
    </w:p>
    <w:p w14:paraId="731B2C60" w14:textId="77777777" w:rsidR="00601A4B" w:rsidRPr="00A27C34" w:rsidRDefault="00B32FAF" w:rsidP="008F26A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54D66">
        <w:rPr>
          <w:i/>
          <w:sz w:val="28"/>
          <w:szCs w:val="28"/>
        </w:rPr>
        <w:t xml:space="preserve">Building </w:t>
      </w:r>
      <w:r w:rsidR="00601A4B" w:rsidRPr="00A27C34">
        <w:rPr>
          <w:i/>
          <w:sz w:val="28"/>
          <w:szCs w:val="28"/>
        </w:rPr>
        <w:t xml:space="preserve">Dignity </w:t>
      </w:r>
      <w:r w:rsidR="00D90FEC" w:rsidRPr="00A27C34">
        <w:rPr>
          <w:i/>
          <w:sz w:val="28"/>
          <w:szCs w:val="28"/>
        </w:rPr>
        <w:t xml:space="preserve">through </w:t>
      </w:r>
      <w:r w:rsidR="00601A4B" w:rsidRPr="00A27C34">
        <w:rPr>
          <w:i/>
          <w:sz w:val="28"/>
          <w:szCs w:val="28"/>
        </w:rPr>
        <w:t>Food and Community</w:t>
      </w:r>
    </w:p>
    <w:p w14:paraId="74825FE6" w14:textId="77777777" w:rsidR="00843F18" w:rsidRDefault="00843F18" w:rsidP="00CB558F">
      <w:r w:rsidRPr="00F060E5">
        <w:rPr>
          <w:rFonts w:cstheme="minorHAnsi"/>
          <w:sz w:val="24"/>
          <w:szCs w:val="24"/>
        </w:rPr>
        <w:t>Ju</w:t>
      </w:r>
      <w:r w:rsidR="00E3219A">
        <w:rPr>
          <w:rFonts w:cstheme="minorHAnsi"/>
          <w:sz w:val="24"/>
          <w:szCs w:val="24"/>
        </w:rPr>
        <w:t xml:space="preserve">ly </w:t>
      </w:r>
      <w:r w:rsidR="004C67A8">
        <w:rPr>
          <w:rFonts w:cstheme="minorHAnsi"/>
          <w:sz w:val="24"/>
          <w:szCs w:val="24"/>
        </w:rPr>
        <w:t>3</w:t>
      </w:r>
      <w:r w:rsidRPr="00F060E5">
        <w:rPr>
          <w:rFonts w:cstheme="minorHAnsi"/>
          <w:sz w:val="24"/>
          <w:szCs w:val="24"/>
        </w:rPr>
        <w:t>, 2018</w:t>
      </w:r>
    </w:p>
    <w:p w14:paraId="48A5F2AA" w14:textId="77777777" w:rsidR="00F060E5" w:rsidRPr="00217838" w:rsidRDefault="008F26AF" w:rsidP="00CB558F">
      <w:pPr>
        <w:rPr>
          <w:rFonts w:cstheme="minorHAnsi"/>
          <w:bCs/>
          <w:shd w:val="clear" w:color="auto" w:fill="FFFFFF"/>
        </w:rPr>
      </w:pPr>
      <w:r w:rsidRPr="00F060E5">
        <w:rPr>
          <w:rFonts w:cstheme="minorHAnsi"/>
          <w:b/>
          <w:sz w:val="24"/>
          <w:szCs w:val="24"/>
        </w:rPr>
        <w:t>Chapel Hill/</w:t>
      </w:r>
      <w:r w:rsidR="00D1007B" w:rsidRPr="00F060E5">
        <w:rPr>
          <w:rFonts w:cstheme="minorHAnsi"/>
          <w:b/>
          <w:sz w:val="24"/>
          <w:szCs w:val="24"/>
        </w:rPr>
        <w:t>Carrboro, NC</w:t>
      </w:r>
      <w:r w:rsidR="00D1007B" w:rsidRPr="00F060E5">
        <w:rPr>
          <w:rFonts w:cstheme="minorHAnsi"/>
          <w:sz w:val="24"/>
          <w:szCs w:val="24"/>
        </w:rPr>
        <w:t>–</w:t>
      </w:r>
      <w:r w:rsidR="00601A4B" w:rsidRPr="00F060E5">
        <w:rPr>
          <w:rFonts w:cstheme="minorHAnsi"/>
          <w:sz w:val="24"/>
          <w:szCs w:val="24"/>
        </w:rPr>
        <w:t xml:space="preserve">Inter-Faith Council for Social Service (IFC) </w:t>
      </w:r>
      <w:r w:rsidR="00541CB1">
        <w:rPr>
          <w:rFonts w:cstheme="minorHAnsi"/>
          <w:sz w:val="24"/>
          <w:szCs w:val="24"/>
        </w:rPr>
        <w:t xml:space="preserve">is raising funds </w:t>
      </w:r>
      <w:r w:rsidR="00B54D66">
        <w:rPr>
          <w:rFonts w:cstheme="minorHAnsi"/>
          <w:sz w:val="24"/>
          <w:szCs w:val="24"/>
        </w:rPr>
        <w:t xml:space="preserve">to </w:t>
      </w:r>
      <w:r w:rsidR="00F060E5" w:rsidRPr="00F24841">
        <w:rPr>
          <w:rFonts w:cstheme="minorHAnsi"/>
          <w:color w:val="212121"/>
          <w:sz w:val="24"/>
          <w:szCs w:val="24"/>
        </w:rPr>
        <w:t xml:space="preserve">transform </w:t>
      </w:r>
      <w:r w:rsidR="00376B16" w:rsidRPr="00F24841">
        <w:rPr>
          <w:rFonts w:cstheme="minorHAnsi"/>
          <w:color w:val="212121"/>
          <w:sz w:val="24"/>
          <w:szCs w:val="24"/>
        </w:rPr>
        <w:t xml:space="preserve">its </w:t>
      </w:r>
      <w:r w:rsidR="00F060E5" w:rsidRPr="00F24841">
        <w:rPr>
          <w:rFonts w:cstheme="minorHAnsi"/>
          <w:color w:val="212121"/>
          <w:sz w:val="24"/>
          <w:szCs w:val="24"/>
        </w:rPr>
        <w:t xml:space="preserve">downtown Carrboro property </w:t>
      </w:r>
      <w:r w:rsidR="004A1CF2">
        <w:rPr>
          <w:rFonts w:cstheme="minorHAnsi"/>
          <w:color w:val="212121"/>
          <w:sz w:val="24"/>
          <w:szCs w:val="24"/>
        </w:rPr>
        <w:t xml:space="preserve">by summer 2020 </w:t>
      </w:r>
      <w:r w:rsidR="00F060E5" w:rsidRPr="00F24841">
        <w:rPr>
          <w:rFonts w:cstheme="minorHAnsi"/>
          <w:sz w:val="24"/>
          <w:szCs w:val="24"/>
        </w:rPr>
        <w:t xml:space="preserve">into a three-story community </w:t>
      </w:r>
      <w:r w:rsidR="00376B16" w:rsidRPr="00F24841">
        <w:rPr>
          <w:rFonts w:cstheme="minorHAnsi"/>
          <w:sz w:val="24"/>
          <w:szCs w:val="24"/>
        </w:rPr>
        <w:t xml:space="preserve">food </w:t>
      </w:r>
      <w:r w:rsidR="00F060E5" w:rsidRPr="00F24841">
        <w:rPr>
          <w:rFonts w:cstheme="minorHAnsi"/>
          <w:sz w:val="24"/>
          <w:szCs w:val="24"/>
        </w:rPr>
        <w:t xml:space="preserve">hub. </w:t>
      </w:r>
      <w:r w:rsidR="00F060E5" w:rsidRPr="00F24841">
        <w:rPr>
          <w:rFonts w:cstheme="minorHAnsi"/>
          <w:bCs/>
          <w:sz w:val="24"/>
          <w:szCs w:val="24"/>
          <w:shd w:val="clear" w:color="auto" w:fill="FFFFFF"/>
        </w:rPr>
        <w:t>This new 16,000</w:t>
      </w:r>
      <w:r w:rsidR="00F060E5" w:rsidRPr="00217838">
        <w:rPr>
          <w:rFonts w:cstheme="minorHAnsi"/>
          <w:bCs/>
          <w:sz w:val="24"/>
          <w:szCs w:val="24"/>
          <w:shd w:val="clear" w:color="auto" w:fill="FFFFFF"/>
        </w:rPr>
        <w:t xml:space="preserve"> square-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foot facility will co-locate </w:t>
      </w:r>
      <w:r w:rsidR="00376B16" w:rsidRPr="00673645">
        <w:rPr>
          <w:rFonts w:cstheme="minorHAnsi"/>
          <w:bCs/>
          <w:sz w:val="24"/>
          <w:szCs w:val="24"/>
          <w:shd w:val="clear" w:color="auto" w:fill="FFFFFF"/>
        </w:rPr>
        <w:t xml:space="preserve">IFC’s 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Community Kitchen </w:t>
      </w:r>
      <w:r w:rsidR="00B54D66">
        <w:rPr>
          <w:rFonts w:cstheme="minorHAnsi"/>
          <w:bCs/>
          <w:sz w:val="24"/>
          <w:szCs w:val="24"/>
          <w:shd w:val="clear" w:color="auto" w:fill="FFFFFF"/>
        </w:rPr>
        <w:t xml:space="preserve">and 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>Food Pantry</w:t>
      </w:r>
      <w:r w:rsidR="005A591B">
        <w:rPr>
          <w:rFonts w:cstheme="minorHAnsi"/>
          <w:bCs/>
          <w:sz w:val="24"/>
          <w:szCs w:val="24"/>
          <w:shd w:val="clear" w:color="auto" w:fill="FFFFFF"/>
        </w:rPr>
        <w:t xml:space="preserve"> in a </w:t>
      </w:r>
      <w:r w:rsidR="004A1CF2">
        <w:rPr>
          <w:rFonts w:cstheme="minorHAnsi"/>
          <w:bCs/>
          <w:sz w:val="24"/>
          <w:szCs w:val="24"/>
          <w:shd w:val="clear" w:color="auto" w:fill="FFFFFF"/>
        </w:rPr>
        <w:t>welcoming</w:t>
      </w:r>
      <w:r w:rsidR="005A591B">
        <w:rPr>
          <w:rFonts w:cstheme="minorHAnsi"/>
          <w:bCs/>
          <w:sz w:val="24"/>
          <w:szCs w:val="24"/>
          <w:shd w:val="clear" w:color="auto" w:fill="FFFFFF"/>
        </w:rPr>
        <w:t xml:space="preserve"> and accessible space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, making it possible for members to stop in for a meal and </w:t>
      </w:r>
      <w:r w:rsidR="003F2572" w:rsidRPr="00673645">
        <w:rPr>
          <w:rFonts w:cstheme="minorHAnsi"/>
          <w:bCs/>
          <w:sz w:val="24"/>
          <w:szCs w:val="24"/>
          <w:shd w:val="clear" w:color="auto" w:fill="FFFFFF"/>
        </w:rPr>
        <w:t>shop for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 groceries to sustain their families. </w:t>
      </w:r>
      <w:r w:rsidR="006C6CC5">
        <w:rPr>
          <w:rFonts w:cstheme="minorHAnsi"/>
          <w:bCs/>
          <w:sz w:val="24"/>
          <w:szCs w:val="24"/>
          <w:shd w:val="clear" w:color="auto" w:fill="FFFFFF"/>
        </w:rPr>
        <w:t>The building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 will </w:t>
      </w:r>
      <w:r w:rsidR="00B43A1E">
        <w:rPr>
          <w:rFonts w:cstheme="minorHAnsi"/>
          <w:bCs/>
          <w:sz w:val="24"/>
          <w:szCs w:val="24"/>
          <w:shd w:val="clear" w:color="auto" w:fill="FFFFFF"/>
        </w:rPr>
        <w:t xml:space="preserve">also 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 xml:space="preserve">house </w:t>
      </w:r>
      <w:r w:rsidR="006C6CC5">
        <w:rPr>
          <w:rFonts w:cstheme="minorHAnsi"/>
          <w:bCs/>
          <w:sz w:val="24"/>
          <w:szCs w:val="24"/>
          <w:shd w:val="clear" w:color="auto" w:fill="FFFFFF"/>
        </w:rPr>
        <w:t>IFC’s</w:t>
      </w:r>
      <w:r w:rsidR="00376B16" w:rsidRPr="00673645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F060E5" w:rsidRPr="00673645">
        <w:rPr>
          <w:rFonts w:cstheme="minorHAnsi"/>
          <w:bCs/>
          <w:sz w:val="24"/>
          <w:szCs w:val="24"/>
          <w:shd w:val="clear" w:color="auto" w:fill="FFFFFF"/>
        </w:rPr>
        <w:t>Emergency Financial Assistance program, which was recently expanded</w:t>
      </w:r>
      <w:r w:rsidR="00F060E5" w:rsidRPr="00217838">
        <w:rPr>
          <w:rFonts w:cstheme="minorHAnsi"/>
          <w:bCs/>
          <w:sz w:val="24"/>
          <w:szCs w:val="24"/>
          <w:shd w:val="clear" w:color="auto" w:fill="FFFFFF"/>
        </w:rPr>
        <w:t xml:space="preserve"> through a partnership with Orange County Department of Social Services. </w:t>
      </w:r>
    </w:p>
    <w:p w14:paraId="215B4431" w14:textId="77777777" w:rsidR="00D70D5D" w:rsidRPr="00D70D5D" w:rsidRDefault="00D70D5D" w:rsidP="00D70D5D">
      <w:pPr>
        <w:pStyle w:val="NormalWeb"/>
        <w:spacing w:before="0" w:beforeAutospacing="0" w:after="0" w:afterAutospacing="0"/>
        <w:rPr>
          <w:i/>
          <w:iCs/>
        </w:rPr>
      </w:pPr>
      <w:r w:rsidRPr="00D70D5D">
        <w:t xml:space="preserve">“Giving IFC members the power of choice will make the Food Pantry a place that cultivates dignity. Food from our new Pantry will be a resource for everyone who lives and works in the Chapel Hill-Carrboro community.” </w:t>
      </w:r>
      <w:r w:rsidRPr="00D70D5D">
        <w:rPr>
          <w:i/>
          <w:iCs/>
        </w:rPr>
        <w:t>Robert Dowling, FoodFirst Campaign Co-Chair and Executive Director, Community Home Trust.</w:t>
      </w:r>
    </w:p>
    <w:p w14:paraId="4553DCE0" w14:textId="77777777" w:rsidR="0073674C" w:rsidRDefault="00D70D5D" w:rsidP="0021783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70D5D">
        <w:rPr>
          <w:rFonts w:asciiTheme="minorHAnsi" w:hAnsiTheme="minorHAnsi" w:cstheme="minorHAnsi"/>
        </w:rPr>
        <w:t xml:space="preserve"> </w:t>
      </w:r>
    </w:p>
    <w:p w14:paraId="3D4D4562" w14:textId="77777777" w:rsidR="0073674C" w:rsidRPr="00F060E5" w:rsidRDefault="00B32FAF" w:rsidP="007367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212121"/>
        </w:rPr>
      </w:pPr>
      <w:r>
        <w:rPr>
          <w:rFonts w:asciiTheme="minorHAnsi" w:hAnsiTheme="minorHAnsi" w:cstheme="minorHAnsi"/>
          <w:i/>
          <w:color w:val="212121"/>
        </w:rPr>
        <w:t>FoodFirst i</w:t>
      </w:r>
      <w:r w:rsidR="004A1CF2">
        <w:rPr>
          <w:rFonts w:asciiTheme="minorHAnsi" w:hAnsiTheme="minorHAnsi" w:cstheme="minorHAnsi"/>
          <w:i/>
          <w:color w:val="212121"/>
        </w:rPr>
        <w:t>ncrease</w:t>
      </w:r>
      <w:r w:rsidR="00843F18">
        <w:rPr>
          <w:rFonts w:asciiTheme="minorHAnsi" w:hAnsiTheme="minorHAnsi" w:cstheme="minorHAnsi"/>
          <w:i/>
          <w:color w:val="212121"/>
        </w:rPr>
        <w:t>s</w:t>
      </w:r>
      <w:r w:rsidR="004A1CF2">
        <w:rPr>
          <w:rFonts w:asciiTheme="minorHAnsi" w:hAnsiTheme="minorHAnsi" w:cstheme="minorHAnsi"/>
          <w:i/>
          <w:color w:val="212121"/>
        </w:rPr>
        <w:t xml:space="preserve"> IFC’s Impact</w:t>
      </w:r>
    </w:p>
    <w:p w14:paraId="586B896E" w14:textId="77777777" w:rsidR="0073674C" w:rsidRPr="00F060E5" w:rsidRDefault="0073674C" w:rsidP="0073674C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 xml:space="preserve">The Community Kitchen will </w:t>
      </w:r>
      <w:r w:rsidR="0006690B">
        <w:rPr>
          <w:rFonts w:asciiTheme="minorHAnsi" w:hAnsiTheme="minorHAnsi" w:cstheme="minorHAnsi"/>
          <w:color w:val="212121"/>
        </w:rPr>
        <w:t>have the capacity to serve 1,000 additional meals</w:t>
      </w:r>
      <w:r w:rsidR="000A172E">
        <w:rPr>
          <w:rFonts w:asciiTheme="minorHAnsi" w:hAnsiTheme="minorHAnsi" w:cstheme="minorHAnsi"/>
          <w:color w:val="212121"/>
        </w:rPr>
        <w:t xml:space="preserve"> a month</w:t>
      </w:r>
      <w:r w:rsidRPr="00F060E5">
        <w:rPr>
          <w:rFonts w:asciiTheme="minorHAnsi" w:hAnsiTheme="minorHAnsi" w:cstheme="minorHAnsi"/>
          <w:color w:val="212121"/>
        </w:rPr>
        <w:t xml:space="preserve"> in a family-friendly building.</w:t>
      </w:r>
    </w:p>
    <w:p w14:paraId="30843015" w14:textId="77777777" w:rsidR="0073674C" w:rsidRDefault="0073674C" w:rsidP="0073674C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>The Food Pantry will implement a best practice</w:t>
      </w:r>
      <w:r w:rsidR="005A591B">
        <w:rPr>
          <w:rFonts w:asciiTheme="minorHAnsi" w:hAnsiTheme="minorHAnsi" w:cstheme="minorHAnsi"/>
          <w:color w:val="212121"/>
        </w:rPr>
        <w:t>,</w:t>
      </w:r>
      <w:r w:rsidRPr="00F060E5">
        <w:rPr>
          <w:rFonts w:asciiTheme="minorHAnsi" w:hAnsiTheme="minorHAnsi" w:cstheme="minorHAnsi"/>
          <w:color w:val="212121"/>
        </w:rPr>
        <w:t xml:space="preserve"> member-choice model, in addition to stocking more fresh produce, meat, eggs and dairy</w:t>
      </w:r>
      <w:r w:rsidR="00290A6C">
        <w:rPr>
          <w:rFonts w:asciiTheme="minorHAnsi" w:hAnsiTheme="minorHAnsi" w:cstheme="minorHAnsi"/>
          <w:color w:val="212121"/>
        </w:rPr>
        <w:t xml:space="preserve"> with the support of </w:t>
      </w:r>
      <w:r w:rsidR="00A27C34">
        <w:rPr>
          <w:rFonts w:asciiTheme="minorHAnsi" w:hAnsiTheme="minorHAnsi" w:cstheme="minorHAnsi"/>
          <w:color w:val="212121"/>
        </w:rPr>
        <w:t xml:space="preserve">key </w:t>
      </w:r>
      <w:r w:rsidR="00290A6C">
        <w:rPr>
          <w:rFonts w:asciiTheme="minorHAnsi" w:hAnsiTheme="minorHAnsi" w:cstheme="minorHAnsi"/>
          <w:color w:val="212121"/>
        </w:rPr>
        <w:t>partners like Weaver Street Market and Farmer Foodshare</w:t>
      </w:r>
      <w:r w:rsidRPr="00F060E5">
        <w:rPr>
          <w:rFonts w:asciiTheme="minorHAnsi" w:hAnsiTheme="minorHAnsi" w:cstheme="minorHAnsi"/>
          <w:color w:val="212121"/>
        </w:rPr>
        <w:t>. </w:t>
      </w:r>
    </w:p>
    <w:p w14:paraId="5A35576A" w14:textId="77777777" w:rsidR="00B43A1E" w:rsidRPr="00F060E5" w:rsidRDefault="00B43A1E" w:rsidP="00B43A1E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4B6769C7" w14:textId="77777777" w:rsidR="0073674C" w:rsidRPr="00F060E5" w:rsidRDefault="005A591B" w:rsidP="007367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212121"/>
        </w:rPr>
      </w:pPr>
      <w:r>
        <w:rPr>
          <w:rFonts w:asciiTheme="minorHAnsi" w:hAnsiTheme="minorHAnsi" w:cstheme="minorHAnsi"/>
          <w:i/>
          <w:color w:val="212121"/>
        </w:rPr>
        <w:t xml:space="preserve">IFC </w:t>
      </w:r>
      <w:r w:rsidR="00B32FAF">
        <w:rPr>
          <w:rFonts w:asciiTheme="minorHAnsi" w:hAnsiTheme="minorHAnsi" w:cstheme="minorHAnsi"/>
          <w:i/>
          <w:color w:val="212121"/>
        </w:rPr>
        <w:t>s</w:t>
      </w:r>
      <w:r w:rsidR="004A1CF2">
        <w:rPr>
          <w:rFonts w:asciiTheme="minorHAnsi" w:hAnsiTheme="minorHAnsi" w:cstheme="minorHAnsi"/>
          <w:i/>
          <w:color w:val="212121"/>
        </w:rPr>
        <w:t>upport</w:t>
      </w:r>
      <w:r>
        <w:rPr>
          <w:rFonts w:asciiTheme="minorHAnsi" w:hAnsiTheme="minorHAnsi" w:cstheme="minorHAnsi"/>
          <w:i/>
          <w:color w:val="212121"/>
        </w:rPr>
        <w:t>s Food Security in Orange County</w:t>
      </w:r>
    </w:p>
    <w:p w14:paraId="5951E330" w14:textId="77777777" w:rsidR="00843F18" w:rsidRPr="00F060E5" w:rsidRDefault="00843F18" w:rsidP="00843F1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>Open 365 days a year, IFC’s </w:t>
      </w:r>
      <w:r w:rsidRPr="00F060E5">
        <w:rPr>
          <w:rFonts w:asciiTheme="minorHAnsi" w:hAnsiTheme="minorHAnsi" w:cstheme="minorHAnsi"/>
          <w:bCs/>
          <w:color w:val="212121"/>
        </w:rPr>
        <w:t>Community Kitchen</w:t>
      </w:r>
      <w:r w:rsidRPr="00F060E5">
        <w:rPr>
          <w:rFonts w:asciiTheme="minorHAnsi" w:hAnsiTheme="minorHAnsi" w:cstheme="minorHAnsi"/>
          <w:color w:val="212121"/>
        </w:rPr>
        <w:t xml:space="preserve"> currently serves almost 40,000 meals a year, in addition to 28,000 served through </w:t>
      </w:r>
      <w:r w:rsidR="00290A6C">
        <w:rPr>
          <w:rFonts w:asciiTheme="minorHAnsi" w:hAnsiTheme="minorHAnsi" w:cstheme="minorHAnsi"/>
          <w:color w:val="212121"/>
        </w:rPr>
        <w:t xml:space="preserve">HomeStart and Community House, </w:t>
      </w:r>
      <w:r w:rsidRPr="00F060E5">
        <w:rPr>
          <w:rFonts w:asciiTheme="minorHAnsi" w:hAnsiTheme="minorHAnsi" w:cstheme="minorHAnsi"/>
          <w:color w:val="212121"/>
        </w:rPr>
        <w:t>IFC’s shelters</w:t>
      </w:r>
      <w:r>
        <w:rPr>
          <w:rFonts w:asciiTheme="minorHAnsi" w:hAnsiTheme="minorHAnsi" w:cstheme="minorHAnsi"/>
          <w:color w:val="212121"/>
        </w:rPr>
        <w:t xml:space="preserve"> for people experiencing homelessness</w:t>
      </w:r>
      <w:r w:rsidRPr="00F060E5">
        <w:rPr>
          <w:rFonts w:asciiTheme="minorHAnsi" w:hAnsiTheme="minorHAnsi" w:cstheme="minorHAnsi"/>
          <w:color w:val="212121"/>
        </w:rPr>
        <w:t>.</w:t>
      </w:r>
      <w:r>
        <w:rPr>
          <w:rFonts w:asciiTheme="minorHAnsi" w:hAnsiTheme="minorHAnsi" w:cstheme="minorHAnsi"/>
          <w:color w:val="212121"/>
        </w:rPr>
        <w:t xml:space="preserve">  As the only daily provider of free hot meals in the Cou</w:t>
      </w:r>
      <w:r w:rsidR="00A33390">
        <w:rPr>
          <w:rFonts w:asciiTheme="minorHAnsi" w:hAnsiTheme="minorHAnsi" w:cstheme="minorHAnsi"/>
          <w:color w:val="212121"/>
        </w:rPr>
        <w:t>nty, the Kitchen also</w:t>
      </w:r>
    </w:p>
    <w:p w14:paraId="358597DB" w14:textId="77777777" w:rsidR="0073674C" w:rsidRPr="00F060E5" w:rsidRDefault="00A33390" w:rsidP="00E3219A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>prevent</w:t>
      </w:r>
      <w:r>
        <w:rPr>
          <w:rFonts w:asciiTheme="minorHAnsi" w:hAnsiTheme="minorHAnsi" w:cstheme="minorHAnsi"/>
          <w:color w:val="212121"/>
        </w:rPr>
        <w:t>s</w:t>
      </w:r>
      <w:r w:rsidRPr="00F060E5">
        <w:rPr>
          <w:rFonts w:asciiTheme="minorHAnsi" w:hAnsiTheme="minorHAnsi" w:cstheme="minorHAnsi"/>
          <w:color w:val="212121"/>
        </w:rPr>
        <w:t xml:space="preserve"> </w:t>
      </w:r>
      <w:r w:rsidR="0073674C" w:rsidRPr="00F060E5">
        <w:rPr>
          <w:rFonts w:asciiTheme="minorHAnsi" w:hAnsiTheme="minorHAnsi" w:cstheme="minorHAnsi"/>
          <w:color w:val="212121"/>
        </w:rPr>
        <w:t>food waste</w:t>
      </w:r>
      <w:r w:rsidR="00B32FAF">
        <w:rPr>
          <w:rFonts w:asciiTheme="minorHAnsi" w:hAnsiTheme="minorHAnsi" w:cstheme="minorHAnsi"/>
          <w:color w:val="212121"/>
        </w:rPr>
        <w:t xml:space="preserve"> </w:t>
      </w:r>
      <w:r w:rsidR="005A591B">
        <w:rPr>
          <w:rFonts w:asciiTheme="minorHAnsi" w:hAnsiTheme="minorHAnsi" w:cstheme="minorHAnsi"/>
          <w:color w:val="212121"/>
        </w:rPr>
        <w:t>by</w:t>
      </w:r>
      <w:r w:rsidR="0073674C" w:rsidRPr="00F060E5">
        <w:rPr>
          <w:rFonts w:asciiTheme="minorHAnsi" w:hAnsiTheme="minorHAnsi" w:cstheme="minorHAnsi"/>
          <w:color w:val="212121"/>
        </w:rPr>
        <w:t xml:space="preserve"> accept</w:t>
      </w:r>
      <w:r w:rsidR="005A591B">
        <w:rPr>
          <w:rFonts w:asciiTheme="minorHAnsi" w:hAnsiTheme="minorHAnsi" w:cstheme="minorHAnsi"/>
          <w:color w:val="212121"/>
        </w:rPr>
        <w:t>ing</w:t>
      </w:r>
      <w:r w:rsidR="0073674C" w:rsidRPr="00F060E5">
        <w:rPr>
          <w:rFonts w:asciiTheme="minorHAnsi" w:hAnsiTheme="minorHAnsi" w:cstheme="minorHAnsi"/>
          <w:color w:val="212121"/>
        </w:rPr>
        <w:t xml:space="preserve"> leftover prepared foods from university and community functions.</w:t>
      </w:r>
    </w:p>
    <w:p w14:paraId="611F8A38" w14:textId="77777777" w:rsidR="0073674C" w:rsidRPr="00F060E5" w:rsidRDefault="00843F18" w:rsidP="0073674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>The </w:t>
      </w:r>
      <w:r w:rsidRPr="00F060E5">
        <w:rPr>
          <w:rFonts w:asciiTheme="minorHAnsi" w:hAnsiTheme="minorHAnsi" w:cstheme="minorHAnsi"/>
          <w:bCs/>
          <w:color w:val="212121"/>
        </w:rPr>
        <w:t>Food Pantry</w:t>
      </w:r>
      <w:r w:rsidRPr="00F060E5">
        <w:rPr>
          <w:rFonts w:asciiTheme="minorHAnsi" w:hAnsiTheme="minorHAnsi" w:cstheme="minorHAnsi"/>
          <w:color w:val="212121"/>
        </w:rPr>
        <w:t> sends home almost 13,000 bags of grocery staples and produce a year</w:t>
      </w:r>
      <w:r>
        <w:rPr>
          <w:rFonts w:asciiTheme="minorHAnsi" w:hAnsiTheme="minorHAnsi" w:cstheme="minorHAnsi"/>
          <w:color w:val="212121"/>
        </w:rPr>
        <w:t xml:space="preserve">, reaching more than 3,000 </w:t>
      </w:r>
      <w:r w:rsidR="00A33390">
        <w:rPr>
          <w:rFonts w:asciiTheme="minorHAnsi" w:hAnsiTheme="minorHAnsi" w:cstheme="minorHAnsi"/>
          <w:color w:val="212121"/>
        </w:rPr>
        <w:t>residents and workers</w:t>
      </w:r>
      <w:r w:rsidRPr="00F060E5">
        <w:rPr>
          <w:rFonts w:asciiTheme="minorHAnsi" w:hAnsiTheme="minorHAnsi" w:cstheme="minorHAnsi"/>
          <w:color w:val="212121"/>
        </w:rPr>
        <w:t xml:space="preserve">. Members average two to three visits per year and receive </w:t>
      </w:r>
      <w:r w:rsidRPr="00F060E5">
        <w:rPr>
          <w:rFonts w:asciiTheme="minorHAnsi" w:hAnsiTheme="minorHAnsi" w:cstheme="minorHAnsi"/>
          <w:color w:val="212121"/>
        </w:rPr>
        <w:lastRenderedPageBreak/>
        <w:t xml:space="preserve">approximately a week’s worth of groceries at a time. </w:t>
      </w:r>
      <w:r w:rsidR="0073674C" w:rsidRPr="00F060E5">
        <w:rPr>
          <w:rFonts w:asciiTheme="minorHAnsi" w:hAnsiTheme="minorHAnsi" w:cstheme="minorHAnsi"/>
          <w:color w:val="212121"/>
        </w:rPr>
        <w:t xml:space="preserve">The Food Pantry is among the </w:t>
      </w:r>
      <w:r w:rsidR="00541CB1">
        <w:rPr>
          <w:rFonts w:asciiTheme="minorHAnsi" w:hAnsiTheme="minorHAnsi" w:cstheme="minorHAnsi"/>
          <w:color w:val="212121"/>
        </w:rPr>
        <w:t xml:space="preserve">County’s </w:t>
      </w:r>
      <w:r w:rsidR="0073674C" w:rsidRPr="00F060E5">
        <w:rPr>
          <w:rFonts w:asciiTheme="minorHAnsi" w:hAnsiTheme="minorHAnsi" w:cstheme="minorHAnsi"/>
          <w:color w:val="212121"/>
        </w:rPr>
        <w:t xml:space="preserve">largest and most accessible food security programs, with broad eligibility plus evening hours twice a week </w:t>
      </w:r>
      <w:r w:rsidR="00FB5340">
        <w:rPr>
          <w:rFonts w:asciiTheme="minorHAnsi" w:hAnsiTheme="minorHAnsi" w:cstheme="minorHAnsi"/>
          <w:color w:val="212121"/>
        </w:rPr>
        <w:t xml:space="preserve">during the academic year </w:t>
      </w:r>
      <w:r w:rsidR="0073674C" w:rsidRPr="00F060E5">
        <w:rPr>
          <w:rFonts w:asciiTheme="minorHAnsi" w:hAnsiTheme="minorHAnsi" w:cstheme="minorHAnsi"/>
          <w:color w:val="212121"/>
        </w:rPr>
        <w:t>to accommodate members’ work schedules.</w:t>
      </w:r>
      <w:r>
        <w:rPr>
          <w:rFonts w:asciiTheme="minorHAnsi" w:hAnsiTheme="minorHAnsi" w:cstheme="minorHAnsi"/>
          <w:color w:val="212121"/>
        </w:rPr>
        <w:t xml:space="preserve"> </w:t>
      </w:r>
    </w:p>
    <w:p w14:paraId="12066222" w14:textId="77777777" w:rsidR="0073674C" w:rsidRPr="00F060E5" w:rsidRDefault="0073674C" w:rsidP="0073674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 xml:space="preserve">IFC </w:t>
      </w:r>
      <w:r w:rsidR="00541CB1">
        <w:rPr>
          <w:rFonts w:asciiTheme="minorHAnsi" w:hAnsiTheme="minorHAnsi" w:cstheme="minorHAnsi"/>
          <w:color w:val="212121"/>
        </w:rPr>
        <w:t>is</w:t>
      </w:r>
      <w:r w:rsidRPr="00F060E5">
        <w:rPr>
          <w:rFonts w:asciiTheme="minorHAnsi" w:hAnsiTheme="minorHAnsi" w:cstheme="minorHAnsi"/>
          <w:color w:val="212121"/>
        </w:rPr>
        <w:t xml:space="preserve"> a distribution hub, funneling excess donations to smaller pantries and low-income senior housing com</w:t>
      </w:r>
      <w:r w:rsidR="00FB5340">
        <w:rPr>
          <w:rFonts w:asciiTheme="minorHAnsi" w:hAnsiTheme="minorHAnsi" w:cstheme="minorHAnsi"/>
          <w:color w:val="212121"/>
        </w:rPr>
        <w:t>munities</w:t>
      </w:r>
      <w:r w:rsidRPr="00F060E5">
        <w:rPr>
          <w:rFonts w:asciiTheme="minorHAnsi" w:hAnsiTheme="minorHAnsi" w:cstheme="minorHAnsi"/>
          <w:color w:val="212121"/>
        </w:rPr>
        <w:t xml:space="preserve">.  </w:t>
      </w:r>
      <w:r w:rsidR="00843F18">
        <w:rPr>
          <w:rFonts w:asciiTheme="minorHAnsi" w:hAnsiTheme="minorHAnsi" w:cstheme="minorHAnsi"/>
          <w:color w:val="212121"/>
        </w:rPr>
        <w:t>The Food Pantry</w:t>
      </w:r>
      <w:r w:rsidR="00843F18" w:rsidRPr="00F060E5">
        <w:rPr>
          <w:rFonts w:asciiTheme="minorHAnsi" w:hAnsiTheme="minorHAnsi" w:cstheme="minorHAnsi"/>
          <w:color w:val="212121"/>
        </w:rPr>
        <w:t xml:space="preserve"> </w:t>
      </w:r>
      <w:r w:rsidRPr="00F060E5">
        <w:rPr>
          <w:rFonts w:asciiTheme="minorHAnsi" w:hAnsiTheme="minorHAnsi" w:cstheme="minorHAnsi"/>
          <w:color w:val="212121"/>
        </w:rPr>
        <w:t>also distribute</w:t>
      </w:r>
      <w:r w:rsidR="00843F18">
        <w:rPr>
          <w:rFonts w:asciiTheme="minorHAnsi" w:hAnsiTheme="minorHAnsi" w:cstheme="minorHAnsi"/>
          <w:color w:val="212121"/>
        </w:rPr>
        <w:t>s</w:t>
      </w:r>
      <w:r w:rsidRPr="00F060E5">
        <w:rPr>
          <w:rFonts w:asciiTheme="minorHAnsi" w:hAnsiTheme="minorHAnsi" w:cstheme="minorHAnsi"/>
          <w:color w:val="212121"/>
        </w:rPr>
        <w:t xml:space="preserve"> donations from fellow non-profits, when they receive food items </w:t>
      </w:r>
      <w:r w:rsidR="00A33390">
        <w:rPr>
          <w:rFonts w:asciiTheme="minorHAnsi" w:hAnsiTheme="minorHAnsi" w:cstheme="minorHAnsi"/>
          <w:color w:val="212121"/>
        </w:rPr>
        <w:t>that they’re unable to use</w:t>
      </w:r>
      <w:r w:rsidRPr="00F060E5">
        <w:rPr>
          <w:rFonts w:asciiTheme="minorHAnsi" w:hAnsiTheme="minorHAnsi" w:cstheme="minorHAnsi"/>
          <w:color w:val="212121"/>
        </w:rPr>
        <w:t>.</w:t>
      </w:r>
    </w:p>
    <w:p w14:paraId="19EF7963" w14:textId="77777777" w:rsidR="0073674C" w:rsidRPr="00F060E5" w:rsidRDefault="0073674C" w:rsidP="0073674C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> </w:t>
      </w:r>
    </w:p>
    <w:p w14:paraId="131085F0" w14:textId="77777777" w:rsidR="0073674C" w:rsidRPr="00C217ED" w:rsidRDefault="0073674C" w:rsidP="0073674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4C67A8">
        <w:rPr>
          <w:rFonts w:asciiTheme="minorHAnsi" w:hAnsiTheme="minorHAnsi" w:cstheme="minorHAnsi"/>
        </w:rPr>
        <w:t xml:space="preserve">“If we want to transform the health of our next generation, we must fight hunger with dignity by fostering </w:t>
      </w:r>
      <w:r w:rsidR="00290A6C" w:rsidRPr="004C67A8">
        <w:rPr>
          <w:rFonts w:asciiTheme="minorHAnsi" w:hAnsiTheme="minorHAnsi" w:cstheme="minorHAnsi"/>
        </w:rPr>
        <w:t xml:space="preserve">equity and </w:t>
      </w:r>
      <w:r w:rsidRPr="004C67A8">
        <w:rPr>
          <w:rFonts w:asciiTheme="minorHAnsi" w:hAnsiTheme="minorHAnsi" w:cstheme="minorHAnsi"/>
        </w:rPr>
        <w:t xml:space="preserve">the power of choice. </w:t>
      </w:r>
      <w:r w:rsidR="00843F18" w:rsidRPr="004C67A8">
        <w:rPr>
          <w:rFonts w:asciiTheme="minorHAnsi" w:hAnsiTheme="minorHAnsi" w:cstheme="minorHAnsi"/>
        </w:rPr>
        <w:t>This</w:t>
      </w:r>
      <w:r w:rsidR="0079053D">
        <w:rPr>
          <w:rFonts w:asciiTheme="minorHAnsi" w:hAnsiTheme="minorHAnsi" w:cstheme="minorHAnsi"/>
        </w:rPr>
        <w:t>,</w:t>
      </w:r>
      <w:r w:rsidRPr="004C67A8">
        <w:rPr>
          <w:rFonts w:asciiTheme="minorHAnsi" w:hAnsiTheme="minorHAnsi" w:cstheme="minorHAnsi"/>
        </w:rPr>
        <w:t xml:space="preserve"> combined with access to fresh and nourishing food</w:t>
      </w:r>
      <w:r w:rsidR="0079053D">
        <w:rPr>
          <w:rFonts w:asciiTheme="minorHAnsi" w:hAnsiTheme="minorHAnsi" w:cstheme="minorHAnsi"/>
        </w:rPr>
        <w:t>,</w:t>
      </w:r>
      <w:r w:rsidRPr="004C67A8">
        <w:rPr>
          <w:rFonts w:asciiTheme="minorHAnsi" w:hAnsiTheme="minorHAnsi" w:cstheme="minorHAnsi"/>
        </w:rPr>
        <w:t xml:space="preserve"> is key </w:t>
      </w:r>
      <w:r w:rsidR="00A33390" w:rsidRPr="004C67A8">
        <w:rPr>
          <w:rFonts w:asciiTheme="minorHAnsi" w:hAnsiTheme="minorHAnsi" w:cstheme="minorHAnsi"/>
        </w:rPr>
        <w:t>to</w:t>
      </w:r>
      <w:r w:rsidRPr="004C67A8">
        <w:rPr>
          <w:rFonts w:asciiTheme="minorHAnsi" w:hAnsiTheme="minorHAnsi" w:cstheme="minorHAnsi"/>
        </w:rPr>
        <w:t xml:space="preserve"> securing a healthier and prosperous </w:t>
      </w:r>
      <w:r w:rsidR="0079053D">
        <w:rPr>
          <w:rFonts w:asciiTheme="minorHAnsi" w:hAnsiTheme="minorHAnsi" w:cstheme="minorHAnsi"/>
        </w:rPr>
        <w:t>community</w:t>
      </w:r>
      <w:r w:rsidRPr="004C67A8">
        <w:rPr>
          <w:rFonts w:asciiTheme="minorHAnsi" w:hAnsiTheme="minorHAnsi" w:cstheme="minorHAnsi"/>
        </w:rPr>
        <w:t xml:space="preserve">.” </w:t>
      </w:r>
      <w:r w:rsidRPr="004C67A8">
        <w:rPr>
          <w:rFonts w:asciiTheme="minorHAnsi" w:hAnsiTheme="minorHAnsi" w:cstheme="minorHAnsi"/>
          <w:i/>
        </w:rPr>
        <w:t>Kevin Foy, FoodFirst Campaign Co-Chair and Professor at NCCU School of Law.</w:t>
      </w:r>
    </w:p>
    <w:p w14:paraId="7BEEF9C9" w14:textId="77777777" w:rsidR="0073674C" w:rsidRDefault="0073674C" w:rsidP="0021783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</w:p>
    <w:p w14:paraId="19F19DAA" w14:textId="77777777" w:rsidR="004A1CF2" w:rsidRDefault="004A1CF2" w:rsidP="0021783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Campaign Progress and Partners</w:t>
      </w:r>
    </w:p>
    <w:p w14:paraId="653A5028" w14:textId="77777777" w:rsidR="000033CA" w:rsidRPr="0079053D" w:rsidRDefault="00050FD2" w:rsidP="000033CA">
      <w:pPr>
        <w:rPr>
          <w:rFonts w:cstheme="minorHAnsi"/>
          <w:sz w:val="24"/>
          <w:szCs w:val="24"/>
        </w:rPr>
      </w:pPr>
      <w:r w:rsidRPr="00217838">
        <w:rPr>
          <w:rFonts w:cstheme="minorHAnsi"/>
        </w:rPr>
        <w:t>T</w:t>
      </w:r>
      <w:r w:rsidR="00376B16" w:rsidRPr="00217838">
        <w:rPr>
          <w:rFonts w:cstheme="minorHAnsi"/>
          <w:sz w:val="24"/>
          <w:szCs w:val="24"/>
        </w:rPr>
        <w:t xml:space="preserve">he goal of the FoodFirst </w:t>
      </w:r>
      <w:r w:rsidR="00051C2D">
        <w:rPr>
          <w:rFonts w:cstheme="minorHAnsi"/>
          <w:sz w:val="24"/>
          <w:szCs w:val="24"/>
        </w:rPr>
        <w:t>c</w:t>
      </w:r>
      <w:r w:rsidR="00376B16" w:rsidRPr="00217838">
        <w:rPr>
          <w:rFonts w:cstheme="minorHAnsi"/>
          <w:sz w:val="24"/>
          <w:szCs w:val="24"/>
        </w:rPr>
        <w:t>ampaign is to</w:t>
      </w:r>
      <w:r w:rsidR="00601A4B" w:rsidRPr="00217838">
        <w:rPr>
          <w:rFonts w:cstheme="minorHAnsi"/>
          <w:sz w:val="24"/>
          <w:szCs w:val="24"/>
        </w:rPr>
        <w:t xml:space="preserve"> raise $</w:t>
      </w:r>
      <w:r w:rsidR="00376B16" w:rsidRPr="00217838">
        <w:rPr>
          <w:rFonts w:cstheme="minorHAnsi"/>
          <w:sz w:val="24"/>
          <w:szCs w:val="24"/>
        </w:rPr>
        <w:t>5.3</w:t>
      </w:r>
      <w:r w:rsidR="004A1CF2">
        <w:rPr>
          <w:rFonts w:cstheme="minorHAnsi"/>
          <w:sz w:val="24"/>
          <w:szCs w:val="24"/>
        </w:rPr>
        <w:t xml:space="preserve"> million</w:t>
      </w:r>
      <w:r w:rsidR="00B32FAF">
        <w:rPr>
          <w:rFonts w:cstheme="minorHAnsi"/>
          <w:sz w:val="24"/>
          <w:szCs w:val="24"/>
        </w:rPr>
        <w:t>,</w:t>
      </w:r>
      <w:r w:rsidR="00376B16" w:rsidRPr="00217838">
        <w:rPr>
          <w:rFonts w:cstheme="minorHAnsi"/>
          <w:sz w:val="24"/>
          <w:szCs w:val="24"/>
        </w:rPr>
        <w:t xml:space="preserve"> and IFC </w:t>
      </w:r>
      <w:r w:rsidR="00C63D71">
        <w:rPr>
          <w:rFonts w:cstheme="minorHAnsi"/>
          <w:sz w:val="24"/>
          <w:szCs w:val="24"/>
        </w:rPr>
        <w:t>has raised almost 60 percent</w:t>
      </w:r>
      <w:r w:rsidR="00376B16" w:rsidRPr="00217838">
        <w:rPr>
          <w:rFonts w:cstheme="minorHAnsi"/>
          <w:sz w:val="24"/>
          <w:szCs w:val="24"/>
        </w:rPr>
        <w:t xml:space="preserve"> after completing a quiet phase</w:t>
      </w:r>
      <w:r w:rsidR="00C63D71">
        <w:rPr>
          <w:rFonts w:cstheme="minorHAnsi"/>
          <w:sz w:val="24"/>
          <w:szCs w:val="24"/>
        </w:rPr>
        <w:t xml:space="preserve"> and</w:t>
      </w:r>
      <w:r w:rsidR="00376B16" w:rsidRPr="00217838">
        <w:rPr>
          <w:rFonts w:cstheme="minorHAnsi"/>
          <w:sz w:val="24"/>
          <w:szCs w:val="24"/>
        </w:rPr>
        <w:t xml:space="preserve"> obtaining lead gifts from individuals, corporations, </w:t>
      </w:r>
      <w:r w:rsidR="00C63D71">
        <w:rPr>
          <w:rFonts w:cstheme="minorHAnsi"/>
          <w:sz w:val="24"/>
          <w:szCs w:val="24"/>
        </w:rPr>
        <w:t xml:space="preserve">local </w:t>
      </w:r>
      <w:r w:rsidR="00376B16" w:rsidRPr="00217838">
        <w:rPr>
          <w:rFonts w:cstheme="minorHAnsi"/>
          <w:sz w:val="24"/>
          <w:szCs w:val="24"/>
        </w:rPr>
        <w:t xml:space="preserve">foundations and faith-based organizations.  The IFC Board </w:t>
      </w:r>
      <w:r w:rsidR="0079053D">
        <w:rPr>
          <w:rFonts w:cstheme="minorHAnsi"/>
          <w:sz w:val="24"/>
          <w:szCs w:val="24"/>
        </w:rPr>
        <w:t>of Directors and C</w:t>
      </w:r>
      <w:r w:rsidR="00376B16">
        <w:rPr>
          <w:rFonts w:cstheme="minorHAnsi"/>
          <w:sz w:val="24"/>
          <w:szCs w:val="24"/>
        </w:rPr>
        <w:t xml:space="preserve">ampaign </w:t>
      </w:r>
      <w:r w:rsidR="00382F27">
        <w:rPr>
          <w:rFonts w:cstheme="minorHAnsi"/>
          <w:sz w:val="24"/>
          <w:szCs w:val="24"/>
        </w:rPr>
        <w:t>C</w:t>
      </w:r>
      <w:r w:rsidR="00376B16">
        <w:rPr>
          <w:rFonts w:cstheme="minorHAnsi"/>
          <w:sz w:val="24"/>
          <w:szCs w:val="24"/>
        </w:rPr>
        <w:t>abin</w:t>
      </w:r>
      <w:r w:rsidR="0079053D">
        <w:rPr>
          <w:rFonts w:cstheme="minorHAnsi"/>
          <w:sz w:val="24"/>
          <w:szCs w:val="24"/>
        </w:rPr>
        <w:t>et have all made pledges</w:t>
      </w:r>
      <w:r w:rsidR="00376B16">
        <w:rPr>
          <w:rFonts w:cstheme="minorHAnsi"/>
          <w:sz w:val="24"/>
          <w:szCs w:val="24"/>
        </w:rPr>
        <w:t>.</w:t>
      </w:r>
      <w:r w:rsidR="000033CA">
        <w:rPr>
          <w:rFonts w:cstheme="minorHAnsi"/>
        </w:rPr>
        <w:t xml:space="preserve">  </w:t>
      </w:r>
      <w:r w:rsidR="00382F27">
        <w:rPr>
          <w:rFonts w:cstheme="minorHAnsi"/>
        </w:rPr>
        <w:t xml:space="preserve">IFC </w:t>
      </w:r>
      <w:r w:rsidR="000033CA" w:rsidRPr="00F060E5">
        <w:rPr>
          <w:rFonts w:eastAsia="Calibri" w:cstheme="minorHAnsi"/>
          <w:color w:val="000000"/>
          <w:sz w:val="24"/>
          <w:szCs w:val="24"/>
        </w:rPr>
        <w:t>plan</w:t>
      </w:r>
      <w:r w:rsidR="00382F27">
        <w:rPr>
          <w:rFonts w:eastAsia="Calibri" w:cstheme="minorHAnsi"/>
          <w:color w:val="000000"/>
          <w:sz w:val="24"/>
          <w:szCs w:val="24"/>
        </w:rPr>
        <w:t>s</w:t>
      </w:r>
      <w:r w:rsidR="000033CA" w:rsidRPr="00F060E5">
        <w:rPr>
          <w:rFonts w:eastAsia="Calibri" w:cstheme="minorHAnsi"/>
          <w:color w:val="000000"/>
          <w:sz w:val="24"/>
          <w:szCs w:val="24"/>
        </w:rPr>
        <w:t xml:space="preserve"> to start construction in June 2019 for an anticipated completion in July 2020.  </w:t>
      </w:r>
    </w:p>
    <w:p w14:paraId="092200BA" w14:textId="77777777" w:rsidR="00100903" w:rsidRPr="00F060E5" w:rsidRDefault="00100903" w:rsidP="00D1007B">
      <w:pPr>
        <w:rPr>
          <w:rFonts w:cstheme="minorHAnsi"/>
          <w:sz w:val="24"/>
          <w:szCs w:val="24"/>
        </w:rPr>
      </w:pPr>
      <w:r w:rsidRPr="00F060E5">
        <w:rPr>
          <w:rFonts w:cstheme="minorHAnsi"/>
          <w:b/>
          <w:sz w:val="24"/>
          <w:szCs w:val="24"/>
        </w:rPr>
        <w:t>Campaign Honorary Co-Chairs</w:t>
      </w:r>
      <w:r w:rsidRPr="00F060E5">
        <w:rPr>
          <w:rFonts w:cstheme="minorHAnsi"/>
          <w:sz w:val="24"/>
          <w:szCs w:val="24"/>
        </w:rPr>
        <w:t>: Don Boulton, UNC-Chapel Hill Vice Chancellor for Student Affairs Emeritus and Robert Seymour, Honorary Life Member, IFC Board.</w:t>
      </w:r>
    </w:p>
    <w:p w14:paraId="78828C26" w14:textId="77777777" w:rsidR="00100903" w:rsidRPr="00F060E5" w:rsidRDefault="00100903" w:rsidP="00D1007B">
      <w:pPr>
        <w:rPr>
          <w:rFonts w:cstheme="minorHAnsi"/>
          <w:sz w:val="24"/>
          <w:szCs w:val="24"/>
        </w:rPr>
      </w:pPr>
      <w:r w:rsidRPr="00F060E5">
        <w:rPr>
          <w:rFonts w:cstheme="minorHAnsi"/>
          <w:b/>
          <w:sz w:val="24"/>
          <w:szCs w:val="24"/>
        </w:rPr>
        <w:t>Campaign Co-Chairs</w:t>
      </w:r>
      <w:r w:rsidRPr="00F060E5">
        <w:rPr>
          <w:rFonts w:cstheme="minorHAnsi"/>
          <w:sz w:val="24"/>
          <w:szCs w:val="24"/>
        </w:rPr>
        <w:t>: Robert Dowling, Community Home Trust and Kevin Foy, NCCU School of Law</w:t>
      </w:r>
    </w:p>
    <w:p w14:paraId="434790EE" w14:textId="77777777" w:rsidR="00601A4B" w:rsidRPr="00F060E5" w:rsidRDefault="00100903" w:rsidP="00D1007B">
      <w:pPr>
        <w:rPr>
          <w:rFonts w:cstheme="minorHAnsi"/>
          <w:sz w:val="24"/>
          <w:szCs w:val="24"/>
        </w:rPr>
      </w:pPr>
      <w:r w:rsidRPr="00F060E5">
        <w:rPr>
          <w:rFonts w:cstheme="minorHAnsi"/>
          <w:b/>
          <w:sz w:val="24"/>
          <w:szCs w:val="24"/>
        </w:rPr>
        <w:t xml:space="preserve">Campaign </w:t>
      </w:r>
      <w:r w:rsidR="00601A4B" w:rsidRPr="00F060E5">
        <w:rPr>
          <w:rFonts w:cstheme="minorHAnsi"/>
          <w:b/>
          <w:sz w:val="24"/>
          <w:szCs w:val="24"/>
        </w:rPr>
        <w:t>Cabinet Members</w:t>
      </w:r>
      <w:r w:rsidR="00601A4B" w:rsidRPr="00F060E5">
        <w:rPr>
          <w:rFonts w:cstheme="minorHAnsi"/>
          <w:sz w:val="24"/>
          <w:szCs w:val="24"/>
        </w:rPr>
        <w:t>:</w:t>
      </w:r>
      <w:r w:rsidR="00717D4F" w:rsidRPr="00F060E5">
        <w:rPr>
          <w:rFonts w:cstheme="minorHAnsi"/>
          <w:sz w:val="24"/>
          <w:szCs w:val="24"/>
        </w:rPr>
        <w:t xml:space="preserve"> Julie Byerley, UNC School of Medicine</w:t>
      </w:r>
      <w:r w:rsidR="00F6470E">
        <w:rPr>
          <w:rFonts w:cstheme="minorHAnsi"/>
          <w:sz w:val="24"/>
          <w:szCs w:val="24"/>
        </w:rPr>
        <w:t>;</w:t>
      </w:r>
      <w:r w:rsidR="00717D4F" w:rsidRPr="00F060E5">
        <w:rPr>
          <w:rFonts w:cstheme="minorHAnsi"/>
          <w:sz w:val="24"/>
          <w:szCs w:val="24"/>
        </w:rPr>
        <w:t xml:space="preserve"> John Dorward, IFC Executive Director Emeritus</w:t>
      </w:r>
      <w:r w:rsidR="00F6470E">
        <w:rPr>
          <w:rFonts w:cstheme="minorHAnsi"/>
          <w:sz w:val="24"/>
          <w:szCs w:val="24"/>
        </w:rPr>
        <w:t>;</w:t>
      </w:r>
      <w:r w:rsidR="00717D4F" w:rsidRPr="00F060E5">
        <w:rPr>
          <w:rFonts w:cstheme="minorHAnsi"/>
          <w:sz w:val="24"/>
          <w:szCs w:val="24"/>
        </w:rPr>
        <w:t xml:space="preserve"> Rabbi Jen Feldman, Kehillah Synagogue</w:t>
      </w:r>
      <w:r w:rsidR="00F6470E">
        <w:rPr>
          <w:rFonts w:cstheme="minorHAnsi"/>
          <w:sz w:val="24"/>
          <w:szCs w:val="24"/>
        </w:rPr>
        <w:t>;</w:t>
      </w:r>
      <w:r w:rsidR="00717D4F" w:rsidRPr="00F060E5">
        <w:rPr>
          <w:rFonts w:cstheme="minorHAnsi"/>
          <w:sz w:val="24"/>
          <w:szCs w:val="24"/>
        </w:rPr>
        <w:t xml:space="preserve"> Valerie Foushee, NC State Senate</w:t>
      </w:r>
      <w:r w:rsidR="00F6470E">
        <w:rPr>
          <w:rFonts w:cstheme="minorHAnsi"/>
          <w:sz w:val="24"/>
          <w:szCs w:val="24"/>
        </w:rPr>
        <w:t>;</w:t>
      </w:r>
      <w:r w:rsidR="00717D4F" w:rsidRPr="00F060E5">
        <w:rPr>
          <w:rFonts w:cstheme="minorHAnsi"/>
          <w:sz w:val="24"/>
          <w:szCs w:val="24"/>
        </w:rPr>
        <w:t xml:space="preserve"> Kathleen Herr, IFC Board Chair; Mary Beth </w:t>
      </w:r>
      <w:r w:rsidRPr="00F060E5">
        <w:rPr>
          <w:rFonts w:cstheme="minorHAnsi"/>
          <w:sz w:val="24"/>
          <w:szCs w:val="24"/>
        </w:rPr>
        <w:t>Koza, UNC-Chapel Hill; Joseph Liegl, Retired</w:t>
      </w:r>
      <w:r w:rsidR="0097441D">
        <w:rPr>
          <w:rFonts w:cstheme="minorHAnsi"/>
          <w:sz w:val="24"/>
          <w:szCs w:val="24"/>
        </w:rPr>
        <w:t xml:space="preserve"> Attorney</w:t>
      </w:r>
      <w:r w:rsidRPr="00F060E5">
        <w:rPr>
          <w:rFonts w:cstheme="minorHAnsi"/>
          <w:sz w:val="24"/>
          <w:szCs w:val="24"/>
        </w:rPr>
        <w:t xml:space="preserve">; Mae McLendon, </w:t>
      </w:r>
      <w:r w:rsidR="0097441D">
        <w:rPr>
          <w:rFonts w:cstheme="minorHAnsi"/>
          <w:sz w:val="24"/>
          <w:szCs w:val="24"/>
        </w:rPr>
        <w:t>Community Activist</w:t>
      </w:r>
      <w:r w:rsidRPr="00F060E5">
        <w:rPr>
          <w:rFonts w:cstheme="minorHAnsi"/>
          <w:sz w:val="24"/>
          <w:szCs w:val="24"/>
        </w:rPr>
        <w:t xml:space="preserve">; Gordon Merklein, UNC-Chapel Hill; Jay Miller, Shared Visions Foundation; Roger Perry, East West Partners; Bob Saunders, Brooks Pierce Law Firm; Keith Taylor, </w:t>
      </w:r>
      <w:r w:rsidR="00290A6C">
        <w:rPr>
          <w:rFonts w:cstheme="minorHAnsi"/>
          <w:sz w:val="24"/>
          <w:szCs w:val="24"/>
        </w:rPr>
        <w:t>dentist</w:t>
      </w:r>
      <w:r w:rsidRPr="00F060E5">
        <w:rPr>
          <w:rFonts w:cstheme="minorHAnsi"/>
          <w:sz w:val="24"/>
          <w:szCs w:val="24"/>
        </w:rPr>
        <w:t xml:space="preserve"> and Sharon Van Horn, </w:t>
      </w:r>
      <w:r w:rsidR="00832E68">
        <w:rPr>
          <w:rFonts w:cstheme="minorHAnsi"/>
          <w:sz w:val="24"/>
          <w:szCs w:val="24"/>
        </w:rPr>
        <w:t xml:space="preserve">Chapel Hill Children’s </w:t>
      </w:r>
      <w:r w:rsidRPr="00F060E5">
        <w:rPr>
          <w:rFonts w:cstheme="minorHAnsi"/>
          <w:sz w:val="24"/>
          <w:szCs w:val="24"/>
        </w:rPr>
        <w:t>Clinic</w:t>
      </w:r>
      <w:r w:rsidR="00F6470E">
        <w:rPr>
          <w:rFonts w:cstheme="minorHAnsi"/>
          <w:sz w:val="24"/>
          <w:szCs w:val="24"/>
        </w:rPr>
        <w:t>.</w:t>
      </w:r>
    </w:p>
    <w:p w14:paraId="2B8FCF82" w14:textId="77777777" w:rsidR="00D1007B" w:rsidRPr="00F060E5" w:rsidRDefault="00D1007B" w:rsidP="00D1007B">
      <w:pPr>
        <w:rPr>
          <w:rFonts w:cstheme="minorHAnsi"/>
          <w:sz w:val="24"/>
          <w:szCs w:val="24"/>
        </w:rPr>
      </w:pPr>
      <w:r w:rsidRPr="00F060E5">
        <w:rPr>
          <w:rFonts w:cstheme="minorHAnsi"/>
          <w:sz w:val="24"/>
          <w:szCs w:val="24"/>
        </w:rPr>
        <w:t xml:space="preserve">For additional information on FoodFirst, please visit </w:t>
      </w:r>
      <w:hyperlink r:id="rId6" w:history="1">
        <w:r w:rsidR="00FB5340" w:rsidRPr="00FB5340">
          <w:rPr>
            <w:rStyle w:val="Hyperlink"/>
            <w:rFonts w:cstheme="minorHAnsi"/>
            <w:sz w:val="24"/>
            <w:szCs w:val="24"/>
          </w:rPr>
          <w:t>www.ifcweb.org/foodfirst</w:t>
        </w:r>
      </w:hyperlink>
      <w:r w:rsidR="000F1A68" w:rsidRPr="00F060E5">
        <w:rPr>
          <w:rFonts w:cstheme="minorHAnsi"/>
          <w:sz w:val="24"/>
          <w:szCs w:val="24"/>
        </w:rPr>
        <w:t xml:space="preserve">  </w:t>
      </w:r>
      <w:r w:rsidRPr="00F060E5">
        <w:rPr>
          <w:rFonts w:cstheme="minorHAnsi"/>
          <w:sz w:val="24"/>
          <w:szCs w:val="24"/>
        </w:rPr>
        <w:t xml:space="preserve">For additional information on </w:t>
      </w:r>
      <w:r w:rsidR="00290A6C">
        <w:rPr>
          <w:rFonts w:cstheme="minorHAnsi"/>
          <w:sz w:val="24"/>
          <w:szCs w:val="24"/>
        </w:rPr>
        <w:t>IFC</w:t>
      </w:r>
      <w:r w:rsidRPr="00F060E5">
        <w:rPr>
          <w:rFonts w:cstheme="minorHAnsi"/>
          <w:sz w:val="24"/>
          <w:szCs w:val="24"/>
        </w:rPr>
        <w:t xml:space="preserve">, please visit </w:t>
      </w:r>
      <w:hyperlink r:id="rId7" w:history="1">
        <w:r w:rsidR="000F1A68" w:rsidRPr="00F060E5">
          <w:rPr>
            <w:rStyle w:val="Hyperlink"/>
            <w:rFonts w:cstheme="minorHAnsi"/>
            <w:sz w:val="24"/>
            <w:szCs w:val="24"/>
          </w:rPr>
          <w:t>www.ifcweb.org</w:t>
        </w:r>
      </w:hyperlink>
      <w:r w:rsidR="000F1A68" w:rsidRPr="00F060E5">
        <w:rPr>
          <w:rFonts w:cstheme="minorHAnsi"/>
          <w:sz w:val="24"/>
          <w:szCs w:val="24"/>
        </w:rPr>
        <w:t>.</w:t>
      </w:r>
      <w:r w:rsidRPr="00F060E5">
        <w:rPr>
          <w:rFonts w:cstheme="minorHAnsi"/>
          <w:sz w:val="24"/>
          <w:szCs w:val="24"/>
        </w:rPr>
        <w:t xml:space="preserve"> </w:t>
      </w:r>
    </w:p>
    <w:p w14:paraId="471867EC" w14:textId="77777777" w:rsidR="00A27C34" w:rsidRDefault="00A27C34" w:rsidP="00916ACB">
      <w:pPr>
        <w:spacing w:after="0"/>
        <w:rPr>
          <w:rFonts w:cstheme="minorHAnsi"/>
          <w:b/>
          <w:sz w:val="24"/>
          <w:szCs w:val="24"/>
        </w:rPr>
      </w:pPr>
    </w:p>
    <w:p w14:paraId="0E579D55" w14:textId="77777777" w:rsidR="000F1A68" w:rsidRPr="00F060E5" w:rsidRDefault="00D1007B" w:rsidP="00916ACB">
      <w:pPr>
        <w:spacing w:after="0"/>
        <w:rPr>
          <w:rFonts w:cstheme="minorHAnsi"/>
          <w:b/>
          <w:sz w:val="24"/>
          <w:szCs w:val="24"/>
        </w:rPr>
      </w:pPr>
      <w:r w:rsidRPr="00F060E5">
        <w:rPr>
          <w:rFonts w:cstheme="minorHAnsi"/>
          <w:b/>
          <w:sz w:val="24"/>
          <w:szCs w:val="24"/>
        </w:rPr>
        <w:t>About Inter-Faith Council for Social Service</w:t>
      </w:r>
    </w:p>
    <w:p w14:paraId="523B7C20" w14:textId="77777777" w:rsidR="00301DDE" w:rsidRPr="00F060E5" w:rsidRDefault="00301DDE" w:rsidP="00916A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F060E5">
        <w:rPr>
          <w:rFonts w:asciiTheme="minorHAnsi" w:hAnsiTheme="minorHAnsi" w:cstheme="minorHAnsi"/>
          <w:color w:val="212121"/>
        </w:rPr>
        <w:t xml:space="preserve">In 1963, seven local women united their </w:t>
      </w:r>
      <w:r w:rsidR="0079053D">
        <w:rPr>
          <w:rFonts w:asciiTheme="minorHAnsi" w:hAnsiTheme="minorHAnsi" w:cstheme="minorHAnsi"/>
          <w:color w:val="212121"/>
        </w:rPr>
        <w:t xml:space="preserve">volunteer </w:t>
      </w:r>
      <w:r w:rsidRPr="00F060E5">
        <w:rPr>
          <w:rFonts w:asciiTheme="minorHAnsi" w:hAnsiTheme="minorHAnsi" w:cstheme="minorHAnsi"/>
          <w:color w:val="212121"/>
        </w:rPr>
        <w:t>efforts to address the conditions of poverty in Orange County. More than 55 years later and with a robust network of more than 6,000 volunteers, members, donors and residents, IFC continues its mission to confront the causes and respond to the effects of poverty in our community. </w:t>
      </w:r>
    </w:p>
    <w:p w14:paraId="4F15C4F2" w14:textId="77777777" w:rsidR="00916ACB" w:rsidRDefault="00916ACB" w:rsidP="00916ACB">
      <w:pPr>
        <w:spacing w:after="0"/>
        <w:rPr>
          <w:rFonts w:cstheme="minorHAnsi"/>
          <w:sz w:val="24"/>
          <w:szCs w:val="24"/>
        </w:rPr>
      </w:pPr>
    </w:p>
    <w:p w14:paraId="11315248" w14:textId="77777777" w:rsidR="00147543" w:rsidRDefault="00A33390" w:rsidP="00916AC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IFC</w:t>
      </w:r>
      <w:r w:rsidR="00147543">
        <w:rPr>
          <w:rFonts w:cstheme="minorHAnsi"/>
          <w:sz w:val="24"/>
          <w:szCs w:val="24"/>
        </w:rPr>
        <w:t xml:space="preserve"> believe</w:t>
      </w:r>
      <w:r>
        <w:rPr>
          <w:rFonts w:cstheme="minorHAnsi"/>
          <w:sz w:val="24"/>
          <w:szCs w:val="24"/>
        </w:rPr>
        <w:t>s</w:t>
      </w:r>
      <w:r w:rsidR="00147543">
        <w:rPr>
          <w:rFonts w:cstheme="minorHAnsi"/>
          <w:sz w:val="24"/>
          <w:szCs w:val="24"/>
        </w:rPr>
        <w:t xml:space="preserve"> in a </w:t>
      </w:r>
      <w:r>
        <w:rPr>
          <w:rFonts w:cstheme="minorHAnsi"/>
          <w:sz w:val="24"/>
          <w:szCs w:val="24"/>
        </w:rPr>
        <w:t xml:space="preserve">community where everyone’s basic needs are met, including dignified and affordable housing, an abundance of healthy food and meaningful social connection.  </w:t>
      </w:r>
    </w:p>
    <w:p w14:paraId="2C2E49E2" w14:textId="77777777" w:rsidR="00A27C34" w:rsidRDefault="00A27C34" w:rsidP="00916ACB">
      <w:pPr>
        <w:jc w:val="center"/>
        <w:rPr>
          <w:rFonts w:cstheme="minorHAnsi"/>
          <w:sz w:val="24"/>
          <w:szCs w:val="24"/>
        </w:rPr>
      </w:pPr>
    </w:p>
    <w:p w14:paraId="06D51FA6" w14:textId="77777777" w:rsidR="00BB4CFC" w:rsidRPr="00F060E5" w:rsidRDefault="00D1007B" w:rsidP="00916ACB">
      <w:pPr>
        <w:jc w:val="center"/>
        <w:rPr>
          <w:rFonts w:cstheme="minorHAnsi"/>
          <w:sz w:val="24"/>
          <w:szCs w:val="24"/>
        </w:rPr>
      </w:pPr>
      <w:r w:rsidRPr="00F060E5">
        <w:rPr>
          <w:rFonts w:cstheme="minorHAnsi"/>
          <w:sz w:val="24"/>
          <w:szCs w:val="24"/>
        </w:rPr>
        <w:t>###</w:t>
      </w:r>
    </w:p>
    <w:sectPr w:rsidR="00BB4CFC" w:rsidRPr="00F060E5" w:rsidSect="00782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C14"/>
    <w:multiLevelType w:val="hybridMultilevel"/>
    <w:tmpl w:val="0FA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4D72"/>
    <w:multiLevelType w:val="hybridMultilevel"/>
    <w:tmpl w:val="848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4EA8"/>
    <w:multiLevelType w:val="hybridMultilevel"/>
    <w:tmpl w:val="A19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0862"/>
    <w:multiLevelType w:val="hybridMultilevel"/>
    <w:tmpl w:val="B318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67085"/>
    <w:multiLevelType w:val="hybridMultilevel"/>
    <w:tmpl w:val="E5E2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41BDE"/>
    <w:multiLevelType w:val="hybridMultilevel"/>
    <w:tmpl w:val="714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B"/>
    <w:rsid w:val="000033CA"/>
    <w:rsid w:val="00030996"/>
    <w:rsid w:val="00050FD2"/>
    <w:rsid w:val="00051C2D"/>
    <w:rsid w:val="0006690B"/>
    <w:rsid w:val="0008444A"/>
    <w:rsid w:val="000A172E"/>
    <w:rsid w:val="000C3D99"/>
    <w:rsid w:val="000F1A68"/>
    <w:rsid w:val="00100903"/>
    <w:rsid w:val="00147543"/>
    <w:rsid w:val="001C2FDE"/>
    <w:rsid w:val="00201BBD"/>
    <w:rsid w:val="00217838"/>
    <w:rsid w:val="00262348"/>
    <w:rsid w:val="00290A6C"/>
    <w:rsid w:val="002966DB"/>
    <w:rsid w:val="00301DDE"/>
    <w:rsid w:val="00376B16"/>
    <w:rsid w:val="00382F27"/>
    <w:rsid w:val="003F2572"/>
    <w:rsid w:val="00411641"/>
    <w:rsid w:val="0047531E"/>
    <w:rsid w:val="004A1CF2"/>
    <w:rsid w:val="004C67A8"/>
    <w:rsid w:val="00541CB1"/>
    <w:rsid w:val="005733CF"/>
    <w:rsid w:val="00595B73"/>
    <w:rsid w:val="005A591B"/>
    <w:rsid w:val="00601A4B"/>
    <w:rsid w:val="00611192"/>
    <w:rsid w:val="006724D1"/>
    <w:rsid w:val="00673645"/>
    <w:rsid w:val="00692A8D"/>
    <w:rsid w:val="006C6CC5"/>
    <w:rsid w:val="00717D4F"/>
    <w:rsid w:val="007211F9"/>
    <w:rsid w:val="0073674C"/>
    <w:rsid w:val="00782F0C"/>
    <w:rsid w:val="0079053D"/>
    <w:rsid w:val="00797338"/>
    <w:rsid w:val="00832E68"/>
    <w:rsid w:val="00843F18"/>
    <w:rsid w:val="00872729"/>
    <w:rsid w:val="008C2BA9"/>
    <w:rsid w:val="008F26AF"/>
    <w:rsid w:val="008F4F53"/>
    <w:rsid w:val="00916ACB"/>
    <w:rsid w:val="0097441D"/>
    <w:rsid w:val="00983347"/>
    <w:rsid w:val="00A27C34"/>
    <w:rsid w:val="00A33390"/>
    <w:rsid w:val="00A36838"/>
    <w:rsid w:val="00AA1406"/>
    <w:rsid w:val="00AF1ED2"/>
    <w:rsid w:val="00B32FAF"/>
    <w:rsid w:val="00B43A1E"/>
    <w:rsid w:val="00B54D66"/>
    <w:rsid w:val="00B71239"/>
    <w:rsid w:val="00B84799"/>
    <w:rsid w:val="00C217ED"/>
    <w:rsid w:val="00C63D71"/>
    <w:rsid w:val="00CB4E76"/>
    <w:rsid w:val="00CB558F"/>
    <w:rsid w:val="00CD162E"/>
    <w:rsid w:val="00D1007B"/>
    <w:rsid w:val="00D70D5D"/>
    <w:rsid w:val="00D90FEC"/>
    <w:rsid w:val="00DE6BD1"/>
    <w:rsid w:val="00E3219A"/>
    <w:rsid w:val="00ED3F32"/>
    <w:rsid w:val="00F060E5"/>
    <w:rsid w:val="00F24841"/>
    <w:rsid w:val="00F254FF"/>
    <w:rsid w:val="00F6470E"/>
    <w:rsid w:val="00F711A7"/>
    <w:rsid w:val="00F9572C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52E"/>
  <w15:docId w15:val="{D3E45559-B8C4-47B6-B510-01D48D8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A3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A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c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cweb.org/foodfir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3</cp:revision>
  <dcterms:created xsi:type="dcterms:W3CDTF">2018-07-05T12:04:00Z</dcterms:created>
  <dcterms:modified xsi:type="dcterms:W3CDTF">2018-07-05T12:04:00Z</dcterms:modified>
</cp:coreProperties>
</file>